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C055D6" w:rsidRDefault="008B7478" w:rsidP="006A2238">
      <w:pPr>
        <w:rPr>
          <w:sz w:val="44"/>
          <w:lang w:val="en-US"/>
        </w:rPr>
      </w:pPr>
      <w:r w:rsidRPr="00C633FA">
        <w:rPr>
          <w:sz w:val="44"/>
          <w:highlight w:val="yellow"/>
          <w:lang w:val="en-US"/>
        </w:rPr>
        <w:t>Q.</w:t>
      </w:r>
      <w:r w:rsidR="006A2238" w:rsidRPr="00C633FA">
        <w:rPr>
          <w:sz w:val="44"/>
          <w:highlight w:val="yellow"/>
          <w:lang w:val="en-US"/>
        </w:rPr>
        <w:t>1</w:t>
      </w:r>
      <w:r w:rsidR="00FE7674" w:rsidRPr="00C633FA">
        <w:rPr>
          <w:sz w:val="44"/>
          <w:highlight w:val="yellow"/>
          <w:lang w:val="en-US"/>
        </w:rPr>
        <w:t xml:space="preserve">  Dancing Girl- Mohanjadaro</w:t>
      </w:r>
      <w:r w:rsidR="00FE7674">
        <w:rPr>
          <w:sz w:val="44"/>
          <w:lang w:val="en-US"/>
        </w:rPr>
        <w:t xml:space="preserve"> 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05450" cy="3250302"/>
            <wp:effectExtent l="19050" t="0" r="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338" cy="325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478" w:rsidRDefault="008B7478" w:rsidP="006A2238">
      <w:pPr>
        <w:rPr>
          <w:lang w:val="en-US"/>
        </w:rPr>
      </w:pPr>
    </w:p>
    <w:p w:rsid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"</w:t>
      </w:r>
      <w:hyperlink r:id="rId6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Dancing Girl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" is a famous 10.5 cm tall </w:t>
      </w:r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bronze figurine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from the Indus Valley Civilization (circa 2500 BCE), discovered in </w:t>
      </w:r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Mohenjo-daro in 1926.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Created using the lost-wax casting method, this iconic, slender statue depicts a nude young girl in a confident, stylized pose with bangles on her arms, currently housed in the National Museum, New Delhi. </w:t>
      </w:r>
    </w:p>
    <w:p w:rsidR="00BA2B6C" w:rsidRPr="00BA2B6C" w:rsidRDefault="00BA2B6C" w:rsidP="00BA2B6C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The </w:t>
      </w:r>
      <w:hyperlink r:id="rId7" w:history="1">
        <w:r w:rsidRPr="00BA2B6C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Indus Valley Civilization dancing girl sculpture</w:t>
        </w:r>
      </w:hyperlink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is approximately </w:t>
      </w:r>
      <w:r w:rsidRPr="00BA2B6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4.1 to 4.25 inches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(</w:t>
      </w:r>
      <w: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 xml:space="preserve">10.5—11cm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)</w:t>
      </w:r>
      <w:r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tall. This famous bronze statuette, discovered in Mohenjo-daro, measures roughly 10.5 cm in height, 5 cm in width, and 2.5 cm in depth.</w:t>
      </w: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Key Details of the Dancing Girl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 of Discovery: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Mohenjo-daro, Sindh (present-day Pakistan) in 1926-27.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Current Location: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National Museum, New Delhi.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Material &amp; Technique: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Bronze, created using the "</w:t>
      </w:r>
      <w:hyperlink r:id="rId8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lost-wax casting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" method.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Dimensions:</w:t>
      </w:r>
    </w:p>
    <w:p w:rsidR="008B7478" w:rsidRPr="008B7478" w:rsidRDefault="008B7478" w:rsidP="00BA2B6C">
      <w:pP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Approximately</w:t>
      </w:r>
      <w:r w:rsidR="00BA2B6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="00BA2B6C"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>10.5 x5x2.5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cm.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Appearance: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figure is depicted in a naturalistic pose with a slightly tilted head, right hand on her hip, and left hand resting on her thigh. She wears a necklace and numerous bangles—24 or 25 on the left arm and 4 on the right.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lastRenderedPageBreak/>
        <w:t>Significance: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It represents the high level of metallurgical skill and artistic achievement of the Harappan civilization.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Interpretations: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While named the "Dancing Girl," some scholars suggest the pose could represent a woman in a defiant stance or a, "warrior," rather than a dancer. </w:t>
      </w:r>
    </w:p>
    <w:p w:rsidR="008B7478" w:rsidRPr="008B7478" w:rsidRDefault="008B7478" w:rsidP="00BA2B6C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figurine is celebrated for its, "lively pertness," and is often considered a symbol of the artistic spirit of the Indus Valley Civilization. </w:t>
      </w:r>
    </w:p>
    <w:p w:rsidR="008B7478" w:rsidRDefault="008B747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Pr="00C055D6" w:rsidRDefault="004E24C2" w:rsidP="004E24C2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6A2238" w:rsidRPr="00C055D6">
        <w:rPr>
          <w:sz w:val="44"/>
          <w:highlight w:val="yellow"/>
          <w:lang w:val="en-US"/>
        </w:rPr>
        <w:t>2</w:t>
      </w:r>
    </w:p>
    <w:p w:rsidR="006A2238" w:rsidRDefault="004E24C2" w:rsidP="006A223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63pt;margin-top:73.3pt;width:23.25pt;height:3.75pt;flip:x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72.75pt;margin-top:88.3pt;width:45pt;height: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56.25pt;margin-top:56.05pt;width:61.5pt;height:21pt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6.25pt;margin-top:38.05pt;width:36pt;height:24.75pt;z-index:251658240" o:connectortype="straight">
            <v:stroke endarrow="block"/>
          </v:shape>
        </w:pict>
      </w:r>
      <w:r w:rsidR="006A2238"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6A2238" w:rsidRPr="00C055D6" w:rsidRDefault="00451DA5" w:rsidP="006A2238">
      <w:pPr>
        <w:rPr>
          <w:sz w:val="48"/>
          <w:lang w:val="en-US"/>
        </w:rPr>
      </w:pPr>
      <w:r w:rsidRPr="00C633FA">
        <w:rPr>
          <w:sz w:val="48"/>
          <w:highlight w:val="yellow"/>
          <w:lang w:val="en-US"/>
        </w:rPr>
        <w:lastRenderedPageBreak/>
        <w:t>Q.</w:t>
      </w:r>
      <w:r w:rsidR="00C055D6" w:rsidRPr="00C633FA">
        <w:rPr>
          <w:sz w:val="48"/>
          <w:highlight w:val="yellow"/>
          <w:lang w:val="en-US"/>
        </w:rPr>
        <w:t>3</w:t>
      </w:r>
      <w:r w:rsidR="00C633FA" w:rsidRPr="00C633FA">
        <w:rPr>
          <w:sz w:val="48"/>
          <w:highlight w:val="yellow"/>
          <w:lang w:val="en-US"/>
        </w:rPr>
        <w:t xml:space="preserve">   3 based town classification - dholavira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467100"/>
            <wp:effectExtent l="19050" t="0" r="9525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3FA" w:rsidRDefault="00C633FA" w:rsidP="006A2238">
      <w:pPr>
        <w:rPr>
          <w:lang w:val="en-US"/>
        </w:rPr>
      </w:pPr>
    </w:p>
    <w:p w:rsidR="00C633FA" w:rsidRDefault="00C633FA" w:rsidP="00C633FA">
      <w:pPr>
        <w:pStyle w:val="NormalWeb"/>
      </w:pPr>
      <w:r>
        <w:rPr>
          <w:rFonts w:hAnsi="Symbol"/>
        </w:rPr>
        <w:t></w:t>
      </w:r>
      <w:r>
        <w:t xml:space="preserve">  Located in </w:t>
      </w:r>
      <w:r>
        <w:rPr>
          <w:rStyle w:val="Strong"/>
        </w:rPr>
        <w:t>Gujarat (Rann of Kutch)</w:t>
      </w:r>
      <w:r>
        <w:t xml:space="preserve"> on </w:t>
      </w:r>
      <w:r>
        <w:rPr>
          <w:rStyle w:val="Strong"/>
        </w:rPr>
        <w:t>Khadir island</w:t>
      </w:r>
      <w:r>
        <w:t>.</w:t>
      </w:r>
    </w:p>
    <w:p w:rsidR="00C633FA" w:rsidRDefault="00C633FA" w:rsidP="00C633FA">
      <w:pPr>
        <w:pStyle w:val="NormalWeb"/>
      </w:pPr>
      <w:r>
        <w:rPr>
          <w:rFonts w:hAnsi="Symbol"/>
        </w:rPr>
        <w:t></w:t>
      </w:r>
      <w:r>
        <w:t xml:space="preserve">  Had a </w:t>
      </w:r>
      <w:r>
        <w:rPr>
          <w:rStyle w:val="Strong"/>
        </w:rPr>
        <w:t>unique three-part town plan</w:t>
      </w:r>
      <w:r>
        <w:t xml:space="preserve"> — </w:t>
      </w:r>
      <w:r>
        <w:rPr>
          <w:rStyle w:val="Emphasis"/>
        </w:rPr>
        <w:t>Citadel, Middle Town, Lower Town</w:t>
      </w:r>
      <w:r>
        <w:t>.</w:t>
      </w:r>
    </w:p>
    <w:p w:rsidR="00C633FA" w:rsidRDefault="00C633FA" w:rsidP="00C633FA">
      <w:pPr>
        <w:pStyle w:val="NormalWeb"/>
      </w:pPr>
      <w:r>
        <w:rPr>
          <w:rFonts w:hAnsi="Symbol"/>
        </w:rPr>
        <w:t></w:t>
      </w:r>
      <w:r>
        <w:t xml:space="preserve">  Famous for its </w:t>
      </w:r>
      <w:r>
        <w:rPr>
          <w:rStyle w:val="Strong"/>
        </w:rPr>
        <w:t>advanced water management system</w:t>
      </w:r>
      <w:r>
        <w:t xml:space="preserve"> (reservoirs, channels).</w:t>
      </w:r>
    </w:p>
    <w:p w:rsidR="00C633FA" w:rsidRDefault="00C633FA" w:rsidP="00C633FA">
      <w:pPr>
        <w:pStyle w:val="NormalWeb"/>
      </w:pPr>
      <w:r>
        <w:rPr>
          <w:rFonts w:hAnsi="Symbol"/>
        </w:rPr>
        <w:t></w:t>
      </w:r>
      <w:r>
        <w:t xml:space="preserve">  Discovery of a </w:t>
      </w:r>
      <w:r>
        <w:rPr>
          <w:rStyle w:val="Strong"/>
        </w:rPr>
        <w:t>large Harappan signboard</w:t>
      </w:r>
      <w:r>
        <w:t xml:space="preserve"> with Indus script.</w:t>
      </w:r>
    </w:p>
    <w:p w:rsidR="00C633FA" w:rsidRDefault="00C633FA" w:rsidP="00C633FA">
      <w:pPr>
        <w:pStyle w:val="NormalWeb"/>
      </w:pPr>
      <w:r>
        <w:rPr>
          <w:rFonts w:hAnsi="Symbol"/>
        </w:rPr>
        <w:t></w:t>
      </w:r>
      <w:r>
        <w:t xml:space="preserve">  Built mainly with </w:t>
      </w:r>
      <w:r>
        <w:rPr>
          <w:rStyle w:val="Strong"/>
        </w:rPr>
        <w:t>stone</w:t>
      </w:r>
      <w:r>
        <w:t xml:space="preserve"> (rare among Harappan sites).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r>
        <w:rPr>
          <w:rStyle w:val="Strong"/>
        </w:rPr>
        <w:t xml:space="preserve">Dholavira Gujarat </w:t>
      </w:r>
      <w:r>
        <w:rPr>
          <w:rStyle w:val="Strong"/>
          <w:rFonts w:ascii="Nirmala UI" w:hAnsi="Nirmala UI" w:cs="Nirmala UI"/>
        </w:rPr>
        <w:t>में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है</w:t>
      </w:r>
      <w:r>
        <w:t xml:space="preserve">, Rann of Kutch </w:t>
      </w:r>
      <w:r>
        <w:rPr>
          <w:rFonts w:ascii="Nirmala UI" w:hAnsi="Nirmala UI" w:cs="Nirmala UI"/>
        </w:rPr>
        <w:t>के</w:t>
      </w:r>
      <w:r>
        <w:t xml:space="preserve"> </w:t>
      </w:r>
      <w:r>
        <w:rPr>
          <w:rFonts w:ascii="Nirmala UI" w:hAnsi="Nirmala UI" w:cs="Nirmala UI"/>
        </w:rPr>
        <w:t>पास</w:t>
      </w:r>
      <w:r>
        <w:t xml:space="preserve"> </w:t>
      </w:r>
      <w:r>
        <w:rPr>
          <w:rFonts w:ascii="Nirmala UI" w:hAnsi="Nirmala UI" w:cs="Nirmala UI"/>
        </w:rPr>
        <w:t>एक</w:t>
      </w:r>
      <w:r>
        <w:t xml:space="preserve"> </w:t>
      </w:r>
      <w:r>
        <w:rPr>
          <w:rFonts w:ascii="Nirmala UI" w:hAnsi="Nirmala UI" w:cs="Nirmala UI"/>
        </w:rPr>
        <w:t>टापू</w:t>
      </w:r>
      <w:r>
        <w:t xml:space="preserve"> (island) </w:t>
      </w:r>
      <w:r>
        <w:rPr>
          <w:rFonts w:ascii="Nirmala UI" w:hAnsi="Nirmala UI" w:cs="Nirmala UI"/>
        </w:rPr>
        <w:t>पर।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r>
        <w:rPr>
          <w:rFonts w:ascii="Nirmala UI" w:hAnsi="Nirmala UI" w:cs="Nirmala UI"/>
        </w:rPr>
        <w:t>यहाँ</w:t>
      </w:r>
      <w:r>
        <w:t xml:space="preserve"> </w:t>
      </w:r>
      <w:r>
        <w:rPr>
          <w:rStyle w:val="Strong"/>
          <w:rFonts w:ascii="Nirmala UI" w:hAnsi="Nirmala UI" w:cs="Nirmala UI"/>
        </w:rPr>
        <w:t>पानी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जमा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करने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का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बहुत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अच्छा</w:t>
      </w:r>
      <w:r>
        <w:rPr>
          <w:rStyle w:val="Strong"/>
        </w:rPr>
        <w:t xml:space="preserve"> system</w:t>
      </w:r>
      <w:r>
        <w:t xml:space="preserve"> </w:t>
      </w:r>
      <w:r>
        <w:rPr>
          <w:rFonts w:ascii="Nirmala UI" w:hAnsi="Nirmala UI" w:cs="Nirmala UI"/>
        </w:rPr>
        <w:t>था</w:t>
      </w:r>
      <w:r>
        <w:t xml:space="preserve"> (</w:t>
      </w:r>
      <w:r>
        <w:rPr>
          <w:rFonts w:ascii="Nirmala UI" w:hAnsi="Nirmala UI" w:cs="Nirmala UI"/>
        </w:rPr>
        <w:t>तालाब</w:t>
      </w:r>
      <w:r>
        <w:t xml:space="preserve"> </w:t>
      </w:r>
      <w:r>
        <w:rPr>
          <w:rFonts w:ascii="Nirmala UI" w:hAnsi="Nirmala UI" w:cs="Nirmala UI"/>
        </w:rPr>
        <w:t>और</w:t>
      </w:r>
      <w:r>
        <w:t xml:space="preserve"> </w:t>
      </w:r>
      <w:r>
        <w:rPr>
          <w:rFonts w:ascii="Nirmala UI" w:hAnsi="Nirmala UI" w:cs="Nirmala UI"/>
        </w:rPr>
        <w:t>जलाशय</w:t>
      </w:r>
      <w:r>
        <w:t>)</w:t>
      </w:r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r>
        <w:rPr>
          <w:rFonts w:ascii="Nirmala UI" w:hAnsi="Nirmala UI" w:cs="Nirmala UI"/>
        </w:rPr>
        <w:t>शहर</w:t>
      </w:r>
      <w:r>
        <w:t xml:space="preserve"> </w:t>
      </w:r>
      <w:r>
        <w:rPr>
          <w:rStyle w:val="Strong"/>
          <w:rFonts w:ascii="Nirmala UI" w:hAnsi="Nirmala UI" w:cs="Nirmala UI"/>
        </w:rPr>
        <w:t>तीन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हिस्सों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में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बँटा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था</w:t>
      </w:r>
      <w:r>
        <w:t xml:space="preserve"> — </w:t>
      </w:r>
      <w:r>
        <w:rPr>
          <w:rFonts w:ascii="Nirmala UI" w:hAnsi="Nirmala UI" w:cs="Nirmala UI"/>
        </w:rPr>
        <w:t>राजा</w:t>
      </w:r>
      <w:r>
        <w:t xml:space="preserve"> </w:t>
      </w:r>
      <w:r>
        <w:rPr>
          <w:rFonts w:ascii="Nirmala UI" w:hAnsi="Nirmala UI" w:cs="Nirmala UI"/>
        </w:rPr>
        <w:t>का</w:t>
      </w:r>
      <w:r>
        <w:t xml:space="preserve"> </w:t>
      </w:r>
      <w:r>
        <w:rPr>
          <w:rFonts w:ascii="Nirmala UI" w:hAnsi="Nirmala UI" w:cs="Nirmala UI"/>
        </w:rPr>
        <w:t>भाग</w:t>
      </w:r>
      <w:r>
        <w:t xml:space="preserve">, </w:t>
      </w:r>
      <w:r>
        <w:rPr>
          <w:rFonts w:ascii="Nirmala UI" w:hAnsi="Nirmala UI" w:cs="Nirmala UI"/>
        </w:rPr>
        <w:t>शहर</w:t>
      </w:r>
      <w:r>
        <w:t xml:space="preserve"> </w:t>
      </w:r>
      <w:r>
        <w:rPr>
          <w:rFonts w:ascii="Nirmala UI" w:hAnsi="Nirmala UI" w:cs="Nirmala UI"/>
        </w:rPr>
        <w:t>का</w:t>
      </w:r>
      <w:r>
        <w:t xml:space="preserve"> </w:t>
      </w:r>
      <w:r>
        <w:rPr>
          <w:rFonts w:ascii="Nirmala UI" w:hAnsi="Nirmala UI" w:cs="Nirmala UI"/>
        </w:rPr>
        <w:t>भाग</w:t>
      </w:r>
      <w:r>
        <w:t xml:space="preserve">, </w:t>
      </w:r>
      <w:r>
        <w:rPr>
          <w:rFonts w:ascii="Nirmala UI" w:hAnsi="Nirmala UI" w:cs="Nirmala UI"/>
        </w:rPr>
        <w:t>आम</w:t>
      </w:r>
      <w:r>
        <w:t xml:space="preserve"> </w:t>
      </w:r>
      <w:r>
        <w:rPr>
          <w:rFonts w:ascii="Nirmala UI" w:hAnsi="Nirmala UI" w:cs="Nirmala UI"/>
        </w:rPr>
        <w:t>लोगों</w:t>
      </w:r>
      <w:r>
        <w:t xml:space="preserve"> </w:t>
      </w:r>
      <w:r>
        <w:rPr>
          <w:rFonts w:ascii="Nirmala UI" w:hAnsi="Nirmala UI" w:cs="Nirmala UI"/>
        </w:rPr>
        <w:t>का</w:t>
      </w:r>
      <w:r>
        <w:t xml:space="preserve"> </w:t>
      </w:r>
      <w:r>
        <w:rPr>
          <w:rFonts w:ascii="Nirmala UI" w:hAnsi="Nirmala UI" w:cs="Nirmala UI"/>
        </w:rPr>
        <w:t>भाग।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r>
        <w:rPr>
          <w:rFonts w:ascii="Nirmala UI" w:hAnsi="Nirmala UI" w:cs="Nirmala UI"/>
        </w:rPr>
        <w:t>यहाँ</w:t>
      </w:r>
      <w:r>
        <w:t xml:space="preserve"> </w:t>
      </w:r>
      <w:r>
        <w:rPr>
          <w:rStyle w:val="Strong"/>
          <w:rFonts w:ascii="Nirmala UI" w:hAnsi="Nirmala UI" w:cs="Nirmala UI"/>
        </w:rPr>
        <w:t>पत्थर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से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बने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घर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और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दीवारें</w:t>
      </w:r>
      <w:r>
        <w:t xml:space="preserve"> </w:t>
      </w:r>
      <w:r>
        <w:rPr>
          <w:rFonts w:ascii="Nirmala UI" w:hAnsi="Nirmala UI" w:cs="Nirmala UI"/>
        </w:rPr>
        <w:t>मिली</w:t>
      </w:r>
      <w:r>
        <w:t xml:space="preserve"> </w:t>
      </w:r>
      <w:r>
        <w:rPr>
          <w:rFonts w:ascii="Nirmala UI" w:hAnsi="Nirmala UI" w:cs="Nirmala UI"/>
        </w:rPr>
        <w:t>हैं</w:t>
      </w:r>
      <w:r>
        <w:t xml:space="preserve"> (</w:t>
      </w:r>
      <w:r>
        <w:rPr>
          <w:rFonts w:ascii="Nirmala UI" w:hAnsi="Nirmala UI" w:cs="Nirmala UI"/>
        </w:rPr>
        <w:t>जबकि</w:t>
      </w:r>
      <w:r>
        <w:t xml:space="preserve"> </w:t>
      </w:r>
      <w:r>
        <w:rPr>
          <w:rFonts w:ascii="Nirmala UI" w:hAnsi="Nirmala UI" w:cs="Nirmala UI"/>
        </w:rPr>
        <w:t>बाकी</w:t>
      </w:r>
      <w:r>
        <w:t xml:space="preserve"> </w:t>
      </w:r>
      <w:r>
        <w:rPr>
          <w:rFonts w:ascii="Nirmala UI" w:hAnsi="Nirmala UI" w:cs="Nirmala UI"/>
        </w:rPr>
        <w:t>जगह</w:t>
      </w:r>
      <w:r>
        <w:t xml:space="preserve"> </w:t>
      </w:r>
      <w:r>
        <w:rPr>
          <w:rFonts w:ascii="Nirmala UI" w:hAnsi="Nirmala UI" w:cs="Nirmala UI"/>
        </w:rPr>
        <w:t>ईंटें</w:t>
      </w:r>
      <w:r>
        <w:t xml:space="preserve"> </w:t>
      </w:r>
      <w:r>
        <w:rPr>
          <w:rFonts w:ascii="Nirmala UI" w:hAnsi="Nirmala UI" w:cs="Nirmala UI"/>
        </w:rPr>
        <w:t>मिलती</w:t>
      </w:r>
      <w:r>
        <w:t xml:space="preserve"> </w:t>
      </w:r>
      <w:r>
        <w:rPr>
          <w:rFonts w:ascii="Nirmala UI" w:hAnsi="Nirmala UI" w:cs="Nirmala UI"/>
        </w:rPr>
        <w:t>हैं</w:t>
      </w:r>
      <w:r>
        <w:t>)</w:t>
      </w:r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</w:pPr>
      <w:r>
        <w:br/>
      </w:r>
      <w:r>
        <w:rPr>
          <w:rStyle w:val="Strong"/>
        </w:rPr>
        <w:t>Dholavira = Gujarat + Big city + Water system + Three parts + Stone buildings</w:t>
      </w:r>
    </w:p>
    <w:p w:rsid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Only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one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major Harappan site,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Dholavira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is widely recognized to have a town planning divided into three distinct parts.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 +2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lastRenderedPageBreak/>
        <w:t>Key details about this division: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Situated on Khadir Beyt in the Rann of Kutch, Gujarat, India.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Three Parts: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city was divided into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Citadel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(acropolis),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Middle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and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Lower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Unique Structure: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Unlike most Harappan cities (like Mohenjo-daro and Harappa) which were divided into two parts—a citadel and a lower town—Dholavira featured three, with each section surrounded by massive stone fortifications.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Additional Features: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It is also noted for its advanced water management system, including large reservoirs. 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 +8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While other sites, such as Kalibangan, had multiple fortified areas, Dholavira is the only one documented with the distinct tripartite (three-part) division. </w:t>
      </w:r>
    </w:p>
    <w:p w:rsidR="00C633FA" w:rsidRDefault="00C633FA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hyperlink r:id="rId11" w:history="1">
        <w:r w:rsidRPr="00C633F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Rakhigarhi</w:t>
        </w:r>
      </w:hyperlink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is now considered the largest Harappan site, exceeding the size of </w:t>
      </w:r>
      <w:hyperlink r:id="rId12" w:history="1">
        <w:r w:rsidRPr="00C633F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Mohenjo-daro</w:t>
        </w:r>
      </w:hyperlink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 Recent excavations have revealed that Rakhigarhi, located in Haryana, India, covers over 350 to 550 hectares across 11 mounds, while Mohenjo-daro in Pakistan is estimated to be around 300 hectares. 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Rakhigarhi: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Considered the largest city of the Indus Valley Civilization, with evidence of early, mature, and late phases, and spanning 11 mounds.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Mohenjo-daro: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Long recognized as one of the largest and most developed urban centers of the civilization.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Significance: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While Mohenjo-daro was formerly considered the biggest, the sprawling size of the Rakhigarhi site makes it the largest known, as corroborated by archaeologists like Dr. Vasant Shinde.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Both sites are significant urban centers, but in terms of total area, Rakhigarhi has proven to be larger. </w:t>
      </w: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683F34" w:rsidRDefault="00683F34" w:rsidP="006A2238">
      <w:pPr>
        <w:rPr>
          <w:sz w:val="44"/>
          <w:highlight w:val="yellow"/>
          <w:lang w:val="en-US"/>
        </w:rPr>
      </w:pPr>
    </w:p>
    <w:p w:rsidR="00683F34" w:rsidRDefault="00683F34" w:rsidP="00683F34">
      <w:pPr>
        <w:pStyle w:val="Heading3"/>
      </w:pPr>
      <w:r>
        <w:rPr>
          <w:rFonts w:ascii="Calibri Light" w:hAnsi="Calibri Light" w:cs="Calibri Light"/>
        </w:rPr>
        <w:lastRenderedPageBreak/>
        <w:t>🏛️</w:t>
      </w:r>
      <w:r>
        <w:t xml:space="preserve"> Dholavira </w:t>
      </w:r>
      <w:r>
        <w:rPr>
          <w:rFonts w:ascii="Nirmala UI" w:hAnsi="Nirmala UI" w:cs="Nirmala UI"/>
        </w:rPr>
        <w:t>के</w:t>
      </w:r>
      <w:r>
        <w:t xml:space="preserve"> Features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  <w:rFonts w:ascii="Nirmala UI" w:hAnsi="Nirmala UI" w:cs="Nirmala UI"/>
        </w:rPr>
        <w:t>तीन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भागों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में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बसा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शहर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>Citadel (</w:t>
      </w:r>
      <w:r>
        <w:rPr>
          <w:rFonts w:ascii="Nirmala UI" w:hAnsi="Nirmala UI" w:cs="Nirmala UI"/>
        </w:rPr>
        <w:t>ऊँचा</w:t>
      </w:r>
      <w:r>
        <w:t>/</w:t>
      </w:r>
      <w:r>
        <w:rPr>
          <w:rFonts w:ascii="Nirmala UI" w:hAnsi="Nirmala UI" w:cs="Nirmala UI"/>
        </w:rPr>
        <w:t>शासक</w:t>
      </w:r>
      <w:r>
        <w:t xml:space="preserve"> </w:t>
      </w:r>
      <w:r>
        <w:rPr>
          <w:rFonts w:ascii="Nirmala UI" w:hAnsi="Nirmala UI" w:cs="Nirmala UI"/>
        </w:rPr>
        <w:t>भाग</w:t>
      </w:r>
      <w:r>
        <w:t>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>Middle Town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>Lower Town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  <w:rFonts w:ascii="Nirmala UI" w:hAnsi="Nirmala UI" w:cs="Nirmala UI"/>
        </w:rPr>
        <w:t>पानी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का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बेहतरीन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प्रबंधन</w:t>
      </w:r>
      <w:r>
        <w:rPr>
          <w:rStyle w:val="Strong"/>
        </w:rPr>
        <w:t xml:space="preserve"> (Water Management)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बड़े</w:t>
      </w:r>
      <w:r>
        <w:t>-</w:t>
      </w:r>
      <w:r>
        <w:rPr>
          <w:rFonts w:ascii="Nirmala UI" w:hAnsi="Nirmala UI" w:cs="Nirmala UI"/>
        </w:rPr>
        <w:t>बड़े</w:t>
      </w:r>
      <w:r>
        <w:t xml:space="preserve"> </w:t>
      </w:r>
      <w:r>
        <w:rPr>
          <w:rFonts w:ascii="Nirmala UI" w:hAnsi="Nirmala UI" w:cs="Nirmala UI"/>
        </w:rPr>
        <w:t>जलाशय</w:t>
      </w:r>
      <w:r>
        <w:t xml:space="preserve"> (reservoirs)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बारिश</w:t>
      </w:r>
      <w:r>
        <w:t xml:space="preserve"> </w:t>
      </w:r>
      <w:r>
        <w:rPr>
          <w:rFonts w:ascii="Nirmala UI" w:hAnsi="Nirmala UI" w:cs="Nirmala UI"/>
        </w:rPr>
        <w:t>का</w:t>
      </w:r>
      <w:r>
        <w:t xml:space="preserve"> </w:t>
      </w:r>
      <w:r>
        <w:rPr>
          <w:rFonts w:ascii="Nirmala UI" w:hAnsi="Nirmala UI" w:cs="Nirmala UI"/>
        </w:rPr>
        <w:t>पानी</w:t>
      </w:r>
      <w:r>
        <w:t xml:space="preserve"> </w:t>
      </w:r>
      <w:r>
        <w:rPr>
          <w:rFonts w:ascii="Nirmala UI" w:hAnsi="Nirmala UI" w:cs="Nirmala UI"/>
        </w:rPr>
        <w:t>जमा</w:t>
      </w:r>
      <w:r>
        <w:t xml:space="preserve"> </w:t>
      </w:r>
      <w:r>
        <w:rPr>
          <w:rFonts w:ascii="Nirmala UI" w:hAnsi="Nirmala UI" w:cs="Nirmala UI"/>
        </w:rPr>
        <w:t>करने</w:t>
      </w:r>
      <w:r>
        <w:t xml:space="preserve"> </w:t>
      </w:r>
      <w:r>
        <w:rPr>
          <w:rFonts w:ascii="Nirmala UI" w:hAnsi="Nirmala UI" w:cs="Nirmala UI"/>
        </w:rPr>
        <w:t>की</w:t>
      </w:r>
      <w:r>
        <w:t xml:space="preserve"> </w:t>
      </w:r>
      <w:r>
        <w:rPr>
          <w:rFonts w:ascii="Nirmala UI" w:hAnsi="Nirmala UI" w:cs="Nirmala UI"/>
        </w:rPr>
        <w:t>व्यवस्था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  <w:rFonts w:ascii="Nirmala UI" w:hAnsi="Nirmala UI" w:cs="Nirmala UI"/>
        </w:rPr>
        <w:t>पत्थर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का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उपयोग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घर</w:t>
      </w:r>
      <w:r>
        <w:t xml:space="preserve">, </w:t>
      </w:r>
      <w:r>
        <w:rPr>
          <w:rFonts w:ascii="Nirmala UI" w:hAnsi="Nirmala UI" w:cs="Nirmala UI"/>
        </w:rPr>
        <w:t>दीवारें</w:t>
      </w:r>
      <w:r>
        <w:t xml:space="preserve"> </w:t>
      </w:r>
      <w:r>
        <w:rPr>
          <w:rFonts w:ascii="Nirmala UI" w:hAnsi="Nirmala UI" w:cs="Nirmala UI"/>
        </w:rPr>
        <w:t>और</w:t>
      </w:r>
      <w:r>
        <w:t xml:space="preserve"> </w:t>
      </w:r>
      <w:r>
        <w:rPr>
          <w:rFonts w:ascii="Nirmala UI" w:hAnsi="Nirmala UI" w:cs="Nirmala UI"/>
        </w:rPr>
        <w:t>संरचनाएँ</w:t>
      </w:r>
      <w:r>
        <w:t xml:space="preserve"> </w:t>
      </w:r>
      <w:r>
        <w:rPr>
          <w:rStyle w:val="Strong"/>
        </w:rPr>
        <w:t xml:space="preserve">stone </w:t>
      </w:r>
      <w:r>
        <w:rPr>
          <w:rStyle w:val="Strong"/>
          <w:rFonts w:ascii="Nirmala UI" w:hAnsi="Nirmala UI" w:cs="Nirmala UI"/>
        </w:rPr>
        <w:t>से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बनी</w:t>
      </w:r>
      <w:r>
        <w:t xml:space="preserve"> (Harappan sites </w:t>
      </w:r>
      <w:r>
        <w:rPr>
          <w:rFonts w:ascii="Nirmala UI" w:hAnsi="Nirmala UI" w:cs="Nirmala UI"/>
        </w:rPr>
        <w:t>में</w:t>
      </w:r>
      <w:r>
        <w:t xml:space="preserve"> rare)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  <w:rFonts w:ascii="Nirmala UI" w:hAnsi="Nirmala UI" w:cs="Nirmala UI"/>
        </w:rPr>
        <w:t>मजबूत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किलेबंदी</w:t>
      </w:r>
      <w:r>
        <w:rPr>
          <w:rStyle w:val="Strong"/>
        </w:rPr>
        <w:t xml:space="preserve"> (Fortification)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ऊँची</w:t>
      </w:r>
      <w:r>
        <w:t xml:space="preserve"> </w:t>
      </w:r>
      <w:r>
        <w:rPr>
          <w:rFonts w:ascii="Nirmala UI" w:hAnsi="Nirmala UI" w:cs="Nirmala UI"/>
        </w:rPr>
        <w:t>और</w:t>
      </w:r>
      <w:r>
        <w:t xml:space="preserve"> </w:t>
      </w:r>
      <w:r>
        <w:rPr>
          <w:rFonts w:ascii="Nirmala UI" w:hAnsi="Nirmala UI" w:cs="Nirmala UI"/>
        </w:rPr>
        <w:t>मजबूत</w:t>
      </w:r>
      <w:r>
        <w:t xml:space="preserve"> </w:t>
      </w:r>
      <w:r>
        <w:rPr>
          <w:rFonts w:ascii="Nirmala UI" w:hAnsi="Nirmala UI" w:cs="Nirmala UI"/>
        </w:rPr>
        <w:t>दीवारें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सुरक्षा</w:t>
      </w:r>
      <w:r>
        <w:t xml:space="preserve"> </w:t>
      </w:r>
      <w:r>
        <w:rPr>
          <w:rFonts w:ascii="Nirmala UI" w:hAnsi="Nirmala UI" w:cs="Nirmala UI"/>
        </w:rPr>
        <w:t>पर</w:t>
      </w:r>
      <w:r>
        <w:t xml:space="preserve"> </w:t>
      </w:r>
      <w:r>
        <w:rPr>
          <w:rFonts w:ascii="Nirmala UI" w:hAnsi="Nirmala UI" w:cs="Nirmala UI"/>
        </w:rPr>
        <w:t>विशेष</w:t>
      </w:r>
      <w:r>
        <w:t xml:space="preserve"> </w:t>
      </w:r>
      <w:r>
        <w:rPr>
          <w:rFonts w:ascii="Nirmala UI" w:hAnsi="Nirmala UI" w:cs="Nirmala UI"/>
        </w:rPr>
        <w:t>ध्यान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</w:rPr>
        <w:t xml:space="preserve">Indus Script </w:t>
      </w:r>
      <w:r>
        <w:rPr>
          <w:rStyle w:val="Strong"/>
          <w:rFonts w:ascii="Nirmala UI" w:hAnsi="Nirmala UI" w:cs="Nirmala UI"/>
        </w:rPr>
        <w:t>का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बड़ा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साइनबोर्ड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अक्षरों</w:t>
      </w:r>
      <w:r>
        <w:t xml:space="preserve"> </w:t>
      </w:r>
      <w:r>
        <w:rPr>
          <w:rFonts w:ascii="Nirmala UI" w:hAnsi="Nirmala UI" w:cs="Nirmala UI"/>
        </w:rPr>
        <w:t>वाला</w:t>
      </w:r>
      <w:r>
        <w:t xml:space="preserve"> </w:t>
      </w:r>
      <w:r>
        <w:rPr>
          <w:rFonts w:ascii="Nirmala UI" w:hAnsi="Nirmala UI" w:cs="Nirmala UI"/>
        </w:rPr>
        <w:t>बोर्ड</w:t>
      </w:r>
      <w:r>
        <w:t xml:space="preserve"> </w:t>
      </w:r>
      <w:r>
        <w:rPr>
          <w:rFonts w:ascii="Nirmala UI" w:hAnsi="Nirmala UI" w:cs="Nirmala UI"/>
        </w:rPr>
        <w:t>मिला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लिखित</w:t>
      </w:r>
      <w:r>
        <w:t xml:space="preserve"> </w:t>
      </w:r>
      <w:r>
        <w:rPr>
          <w:rFonts w:ascii="Nirmala UI" w:hAnsi="Nirmala UI" w:cs="Nirmala UI"/>
        </w:rPr>
        <w:t>संचार</w:t>
      </w:r>
      <w:r>
        <w:t xml:space="preserve"> </w:t>
      </w:r>
      <w:r>
        <w:rPr>
          <w:rFonts w:ascii="Nirmala UI" w:hAnsi="Nirmala UI" w:cs="Nirmala UI"/>
        </w:rPr>
        <w:t>का</w:t>
      </w:r>
      <w:r>
        <w:t xml:space="preserve"> </w:t>
      </w:r>
      <w:r>
        <w:rPr>
          <w:rFonts w:ascii="Nirmala UI" w:hAnsi="Nirmala UI" w:cs="Nirmala UI"/>
        </w:rPr>
        <w:t>प्रमाण</w:t>
      </w:r>
    </w:p>
    <w:p w:rsidR="00683F34" w:rsidRDefault="00683F34" w:rsidP="00683F34">
      <w:pPr>
        <w:pStyle w:val="NormalWeb"/>
        <w:numPr>
          <w:ilvl w:val="0"/>
          <w:numId w:val="16"/>
        </w:numPr>
      </w:pPr>
      <w:r>
        <w:rPr>
          <w:rStyle w:val="Strong"/>
          <w:rFonts w:ascii="Nirmala UI" w:hAnsi="Nirmala UI" w:cs="Nirmala UI"/>
        </w:rPr>
        <w:t>सुनियोजित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सड़कें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और</w:t>
      </w:r>
      <w:r>
        <w:rPr>
          <w:rStyle w:val="Strong"/>
        </w:rPr>
        <w:t xml:space="preserve"> </w:t>
      </w:r>
      <w:r>
        <w:rPr>
          <w:rStyle w:val="Strong"/>
          <w:rFonts w:ascii="Nirmala UI" w:hAnsi="Nirmala UI" w:cs="Nirmala UI"/>
        </w:rPr>
        <w:t>इमारतें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t xml:space="preserve">Town planning </w:t>
      </w:r>
      <w:r>
        <w:rPr>
          <w:rFonts w:ascii="Nirmala UI" w:hAnsi="Nirmala UI" w:cs="Nirmala UI"/>
        </w:rPr>
        <w:t>बहुत</w:t>
      </w:r>
      <w:r>
        <w:t xml:space="preserve"> </w:t>
      </w:r>
      <w:r>
        <w:rPr>
          <w:rFonts w:ascii="Nirmala UI" w:hAnsi="Nirmala UI" w:cs="Nirmala UI"/>
        </w:rPr>
        <w:t>व्यवस्थित</w:t>
      </w:r>
    </w:p>
    <w:p w:rsidR="00683F34" w:rsidRDefault="00683F34" w:rsidP="00683F34">
      <w:pPr>
        <w:pStyle w:val="NormalWeb"/>
        <w:numPr>
          <w:ilvl w:val="1"/>
          <w:numId w:val="16"/>
        </w:numPr>
      </w:pPr>
      <w:r>
        <w:rPr>
          <w:rFonts w:ascii="Nirmala UI" w:hAnsi="Nirmala UI" w:cs="Nirmala UI"/>
        </w:rPr>
        <w:t>सीधी</w:t>
      </w:r>
      <w:r>
        <w:t xml:space="preserve"> </w:t>
      </w:r>
      <w:r>
        <w:rPr>
          <w:rFonts w:ascii="Nirmala UI" w:hAnsi="Nirmala UI" w:cs="Nirmala UI"/>
        </w:rPr>
        <w:t>सड़कें</w:t>
      </w:r>
      <w:r>
        <w:t xml:space="preserve">, </w:t>
      </w:r>
      <w:r>
        <w:rPr>
          <w:rFonts w:ascii="Nirmala UI" w:hAnsi="Nirmala UI" w:cs="Nirmala UI"/>
        </w:rPr>
        <w:t>तय</w:t>
      </w:r>
      <w:r>
        <w:t xml:space="preserve"> </w:t>
      </w:r>
      <w:r>
        <w:rPr>
          <w:rFonts w:ascii="Nirmala UI" w:hAnsi="Nirmala UI" w:cs="Nirmala UI"/>
        </w:rPr>
        <w:t>माप</w:t>
      </w:r>
    </w:p>
    <w:p w:rsidR="00683F34" w:rsidRDefault="00683F34" w:rsidP="00683F34">
      <w:r>
        <w:pict>
          <v:rect id="_x0000_i1025" style="width:0;height:1.5pt" o:hralign="center" o:hrstd="t" o:hr="t" fillcolor="#a0a0a0" stroked="f"/>
        </w:pict>
      </w:r>
    </w:p>
    <w:p w:rsidR="00683F34" w:rsidRDefault="00683F34" w:rsidP="00683F34">
      <w:pPr>
        <w:pStyle w:val="Heading3"/>
      </w:pPr>
      <w:r>
        <w:rPr>
          <w:rFonts w:ascii="Calibri Light" w:hAnsi="Calibri Light" w:cs="Calibri Light"/>
        </w:rPr>
        <w:t>🧠</w:t>
      </w:r>
      <w:r>
        <w:t xml:space="preserve"> One-line </w:t>
      </w:r>
      <w:r>
        <w:rPr>
          <w:rFonts w:ascii="Nirmala UI" w:hAnsi="Nirmala UI" w:cs="Nirmala UI"/>
        </w:rPr>
        <w:t>याद</w:t>
      </w:r>
      <w:r>
        <w:t xml:space="preserve"> </w:t>
      </w:r>
      <w:r>
        <w:rPr>
          <w:rFonts w:ascii="Nirmala UI" w:hAnsi="Nirmala UI" w:cs="Nirmala UI"/>
        </w:rPr>
        <w:t>रखने</w:t>
      </w:r>
      <w:r>
        <w:t xml:space="preserve"> </w:t>
      </w:r>
      <w:r>
        <w:rPr>
          <w:rFonts w:ascii="Nirmala UI" w:hAnsi="Nirmala UI" w:cs="Nirmala UI"/>
        </w:rPr>
        <w:t>की</w:t>
      </w:r>
      <w:r>
        <w:t xml:space="preserve"> </w:t>
      </w:r>
      <w:r>
        <w:rPr>
          <w:rFonts w:ascii="Nirmala UI" w:hAnsi="Nirmala UI" w:cs="Nirmala UI"/>
        </w:rPr>
        <w:t>ट्रिक</w:t>
      </w:r>
      <w:r>
        <w:t>:</w:t>
      </w:r>
    </w:p>
    <w:p w:rsidR="00683F34" w:rsidRDefault="00683F34" w:rsidP="00683F34">
      <w:pPr>
        <w:pStyle w:val="NormalWeb"/>
      </w:pPr>
      <w:r>
        <w:rPr>
          <w:rStyle w:val="Strong"/>
        </w:rPr>
        <w:t>Dholavira = Three parts + Water system + Stone buildings + Strong walls + Signboard</w:t>
      </w:r>
    </w:p>
    <w:p w:rsidR="00683F34" w:rsidRDefault="00683F34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851AD3" w:rsidRDefault="00851AD3" w:rsidP="006A2238">
      <w:pPr>
        <w:rPr>
          <w:sz w:val="44"/>
          <w:highlight w:val="yellow"/>
          <w:lang w:val="en-US"/>
        </w:rPr>
      </w:pPr>
    </w:p>
    <w:p w:rsidR="006A2238" w:rsidRPr="00C055D6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C055D6" w:rsidRPr="00C055D6">
        <w:rPr>
          <w:sz w:val="44"/>
          <w:highlight w:val="yellow"/>
          <w:lang w:val="en-US"/>
        </w:rPr>
        <w:t>4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43575" cy="2743200"/>
            <wp:effectExtent l="19050" t="0" r="9525" b="0"/>
            <wp:docPr id="73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67425" cy="1962150"/>
            <wp:effectExtent l="19050" t="0" r="9525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1562100"/>
            <wp:effectExtent l="19050" t="0" r="0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0077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1771650"/>
            <wp:effectExtent l="19050" t="0" r="9525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10150" cy="2952750"/>
            <wp:effectExtent l="19050" t="0" r="0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578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3286125"/>
            <wp:effectExtent l="19050" t="0" r="9525" b="0"/>
            <wp:docPr id="65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777885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777885" w:rsidRPr="00C055D6">
        <w:rPr>
          <w:sz w:val="48"/>
          <w:highlight w:val="yellow"/>
          <w:lang w:val="en-US"/>
        </w:rPr>
        <w:t>5</w:t>
      </w:r>
    </w:p>
    <w:p w:rsidR="00C055D6" w:rsidRDefault="00C055D6" w:rsidP="006A2238">
      <w:pPr>
        <w:rPr>
          <w:sz w:val="48"/>
          <w:lang w:val="en-US"/>
        </w:rPr>
      </w:pPr>
      <w:r w:rsidRPr="00C055D6">
        <w:rPr>
          <w:noProof/>
          <w:sz w:val="48"/>
          <w:lang w:val="en-US"/>
        </w:rPr>
        <w:drawing>
          <wp:inline distT="0" distB="0" distL="0" distR="0">
            <wp:extent cx="5067300" cy="3419475"/>
            <wp:effectExtent l="19050" t="0" r="0" b="0"/>
            <wp:docPr id="1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D6" w:rsidRPr="00C055D6" w:rsidRDefault="00C055D6" w:rsidP="006A2238">
      <w:pPr>
        <w:rPr>
          <w:sz w:val="48"/>
          <w:lang w:val="en-US"/>
        </w:rPr>
      </w:pPr>
    </w:p>
    <w:p w:rsidR="00C055D6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85" w:rsidRDefault="00777885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E65600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C055D6" w:rsidRPr="00C055D6">
        <w:rPr>
          <w:sz w:val="44"/>
          <w:highlight w:val="yellow"/>
          <w:lang w:val="en-US"/>
        </w:rPr>
        <w:t>6</w:t>
      </w:r>
    </w:p>
    <w:p w:rsidR="00BD298F" w:rsidRDefault="00BD298F" w:rsidP="006A2238">
      <w:pPr>
        <w:rPr>
          <w:sz w:val="44"/>
          <w:lang w:val="en-US"/>
        </w:rPr>
      </w:pPr>
      <w:r w:rsidRPr="00BD298F">
        <w:rPr>
          <w:noProof/>
          <w:sz w:val="44"/>
          <w:lang w:val="en-US"/>
        </w:rPr>
        <w:drawing>
          <wp:inline distT="0" distB="0" distL="0" distR="0">
            <wp:extent cx="5591175" cy="3476625"/>
            <wp:effectExtent l="19050" t="0" r="9525" b="0"/>
            <wp:docPr id="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E65600" w:rsidRPr="00BD298F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BD298F" w:rsidRPr="00BD298F">
        <w:rPr>
          <w:sz w:val="48"/>
          <w:highlight w:val="yellow"/>
          <w:lang w:val="en-US"/>
        </w:rPr>
        <w:t>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E65600" w:rsidRPr="00BD298F" w:rsidRDefault="00451DA5" w:rsidP="006A223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BD298F" w:rsidRPr="00BD298F">
        <w:rPr>
          <w:sz w:val="52"/>
          <w:highlight w:val="yellow"/>
          <w:lang w:val="en-US"/>
        </w:rPr>
        <w:t>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lastRenderedPageBreak/>
        <w:t>Q.</w:t>
      </w:r>
      <w:r w:rsidR="00BD298F" w:rsidRPr="00BD298F">
        <w:rPr>
          <w:sz w:val="56"/>
          <w:highlight w:val="yellow"/>
          <w:lang w:val="en-US"/>
        </w:rPr>
        <w:t>9</w:t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029200" cy="4267200"/>
            <wp:effectExtent l="19050" t="0" r="0" b="0"/>
            <wp:docPr id="4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BD298F">
        <w:rPr>
          <w:sz w:val="44"/>
          <w:highlight w:val="yellow"/>
          <w:lang w:val="en-US"/>
        </w:rPr>
        <w:t>10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BD298F">
        <w:rPr>
          <w:sz w:val="44"/>
          <w:highlight w:val="yellow"/>
          <w:lang w:val="en-US"/>
        </w:rPr>
        <w:t>11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BD298F" w:rsidRPr="001451CD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1451CD">
        <w:rPr>
          <w:sz w:val="44"/>
          <w:highlight w:val="yellow"/>
          <w:lang w:val="en-US"/>
        </w:rPr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13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BD298F" w:rsidRPr="006B583F">
        <w:rPr>
          <w:sz w:val="40"/>
          <w:highlight w:val="yellow"/>
          <w:lang w:val="en-US"/>
        </w:rPr>
        <w:t>15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6B583F" w:rsidRDefault="006B583F" w:rsidP="006A2238">
      <w:pPr>
        <w:rPr>
          <w:sz w:val="44"/>
          <w:highlight w:val="yellow"/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16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E032DC">
        <w:rPr>
          <w:sz w:val="44"/>
          <w:highlight w:val="yellow"/>
          <w:lang w:val="en-US"/>
        </w:rPr>
        <w:t>18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E032DC" w:rsidRPr="00E032DC">
        <w:rPr>
          <w:sz w:val="44"/>
          <w:highlight w:val="yellow"/>
          <w:lang w:val="en-US"/>
        </w:rPr>
        <w:t>19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E032DC" w:rsidRPr="00E032DC">
        <w:rPr>
          <w:sz w:val="44"/>
          <w:highlight w:val="yellow"/>
          <w:lang w:val="en-US"/>
        </w:rPr>
        <w:t>20</w:t>
      </w:r>
    </w:p>
    <w:p w:rsid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DC" w:rsidRDefault="00E032DC" w:rsidP="006A2238">
      <w:pPr>
        <w:rPr>
          <w:b/>
          <w:lang w:val="en-US"/>
        </w:rPr>
      </w:pPr>
    </w:p>
    <w:p w:rsidR="00E032DC" w:rsidRPr="00E65600" w:rsidRDefault="00E032DC" w:rsidP="006A2238">
      <w:pPr>
        <w:rPr>
          <w:b/>
          <w:lang w:val="en-US"/>
        </w:rPr>
      </w:pPr>
    </w:p>
    <w:sectPr w:rsidR="00E032DC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A57679"/>
    <w:multiLevelType w:val="multilevel"/>
    <w:tmpl w:val="9F7AB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0D1E05"/>
    <w:multiLevelType w:val="multilevel"/>
    <w:tmpl w:val="B3820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5B270A6"/>
    <w:multiLevelType w:val="multilevel"/>
    <w:tmpl w:val="A1A0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A06619D"/>
    <w:multiLevelType w:val="multilevel"/>
    <w:tmpl w:val="32124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AA75B42"/>
    <w:multiLevelType w:val="multilevel"/>
    <w:tmpl w:val="852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5"/>
  </w:num>
  <w:num w:numId="4">
    <w:abstractNumId w:val="14"/>
  </w:num>
  <w:num w:numId="5">
    <w:abstractNumId w:val="5"/>
  </w:num>
  <w:num w:numId="6">
    <w:abstractNumId w:val="3"/>
  </w:num>
  <w:num w:numId="7">
    <w:abstractNumId w:val="2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4"/>
  </w:num>
  <w:num w:numId="13">
    <w:abstractNumId w:val="1"/>
  </w:num>
  <w:num w:numId="14">
    <w:abstractNumId w:val="8"/>
  </w:num>
  <w:num w:numId="15">
    <w:abstractNumId w:val="13"/>
  </w:num>
  <w:num w:numId="1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F1CF4"/>
    <w:rsid w:val="001451CD"/>
    <w:rsid w:val="00280033"/>
    <w:rsid w:val="002A1A47"/>
    <w:rsid w:val="002E6E7A"/>
    <w:rsid w:val="00367495"/>
    <w:rsid w:val="00451DA5"/>
    <w:rsid w:val="004E24C2"/>
    <w:rsid w:val="00683F34"/>
    <w:rsid w:val="006A2238"/>
    <w:rsid w:val="006B583F"/>
    <w:rsid w:val="00777885"/>
    <w:rsid w:val="00851AD3"/>
    <w:rsid w:val="008B7478"/>
    <w:rsid w:val="00907F42"/>
    <w:rsid w:val="00AB122B"/>
    <w:rsid w:val="00BA2B6C"/>
    <w:rsid w:val="00BD298F"/>
    <w:rsid w:val="00C055D6"/>
    <w:rsid w:val="00C633FA"/>
    <w:rsid w:val="00E032DC"/>
    <w:rsid w:val="00E65600"/>
    <w:rsid w:val="00F60D65"/>
    <w:rsid w:val="00FE76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F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B7478"/>
    <w:rPr>
      <w:color w:val="0000FF"/>
      <w:u w:val="single"/>
    </w:rPr>
  </w:style>
  <w:style w:type="character" w:customStyle="1" w:styleId="vkekvd">
    <w:name w:val="vkekvd"/>
    <w:basedOn w:val="DefaultParagraphFont"/>
    <w:rsid w:val="008B7478"/>
  </w:style>
  <w:style w:type="character" w:customStyle="1" w:styleId="ifmvxd">
    <w:name w:val="ifmvxd"/>
    <w:basedOn w:val="DefaultParagraphFont"/>
    <w:rsid w:val="008B7478"/>
  </w:style>
  <w:style w:type="character" w:customStyle="1" w:styleId="ijm6od">
    <w:name w:val="ijm6od"/>
    <w:basedOn w:val="DefaultParagraphFont"/>
    <w:rsid w:val="008B7478"/>
  </w:style>
  <w:style w:type="character" w:customStyle="1" w:styleId="t286pc">
    <w:name w:val="t286pc"/>
    <w:basedOn w:val="DefaultParagraphFont"/>
    <w:rsid w:val="008B7478"/>
  </w:style>
  <w:style w:type="character" w:customStyle="1" w:styleId="dtet0b">
    <w:name w:val="dtet0b"/>
    <w:basedOn w:val="DefaultParagraphFont"/>
    <w:rsid w:val="008B7478"/>
  </w:style>
  <w:style w:type="character" w:styleId="Emphasis">
    <w:name w:val="Emphasis"/>
    <w:basedOn w:val="DefaultParagraphFont"/>
    <w:uiPriority w:val="20"/>
    <w:qFormat/>
    <w:rsid w:val="00C633FA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F34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7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1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lost-wax+casting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w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www.google.com/search?q=Indus+Valley+Civilization+dancing+girl+sculpture&amp;sca_esv=e376e5018d0e0b4b&amp;sxsrf=ANbL-n7uwGWErAtQGk4ntntDom3a8N79mQ%3A1771763616967&amp;ei=oPeaab_cOvzB4-EPss6MwQw&amp;biw=1366&amp;bih=641&amp;oq=indus+valley+civilization+dancing+girl+size+in+inc&amp;gs_lp=Egxnd3Mtd2l6LXNlcnAiMmluZHVzIHZhbGxleSBjaXZpbGl6YXRpb24gZGFuY2luZyBnaXJsIHNpemUgaW4gaW5jKgIIADIFECEYoAFI37YDULAEWPyqA3ACeAGQAQCYAdABoAHjEKoBBjAuMTAuMrgBA8gBAPgBAZgCDKAClQ_CAgoQABiwAxjWBBhHwgINEAAYgAQYsAMYQxiKBcICCxAAGIAEGJECGIoFwgIGEAAYFhgewgIFEAAYgATCAgUQABjvBcICCBAAGIAEGKIEwgIFECEYnwWYAwCIBgGQBgqSBwUyLjguMqAHlziyBwUwLjguMrgH-A7CBwUyLTUuN8gHdYAIAA&amp;sclient=gws-wiz-serp&amp;ved=2ahUKEwjRrtXMju2SAxVL3zgGHav0G3MQgK4QegQIARAD" TargetMode="External"/><Relationship Id="rId12" Type="http://schemas.openxmlformats.org/officeDocument/2006/relationships/hyperlink" Target="https://www.google.com/search?q=Mohenjo-daro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c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Dancing+Girl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M" TargetMode="External"/><Relationship Id="rId11" Type="http://schemas.openxmlformats.org/officeDocument/2006/relationships/hyperlink" Target="https://www.google.com/search?q=Rakhigarhi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Y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20</Pages>
  <Words>1395</Words>
  <Characters>7955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20</cp:revision>
  <dcterms:created xsi:type="dcterms:W3CDTF">2025-11-16T10:42:00Z</dcterms:created>
  <dcterms:modified xsi:type="dcterms:W3CDTF">2026-02-22T12:59:00Z</dcterms:modified>
</cp:coreProperties>
</file>